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C0D" w:rsidRPr="007B6C0D" w:rsidRDefault="007B6C0D" w:rsidP="007B6C0D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2018 жылғы «Солтүстік Қазақстан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облысы Мамлют ауданы Краснознамен</w:t>
      </w:r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 әкімі аппараты»</w:t>
      </w:r>
      <w:r w:rsidR="00CC581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ММ мемлекеттік қызмет көрсету </w:t>
      </w:r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бойынша</w:t>
      </w:r>
      <w:r w:rsidR="00CC581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атқарылған жұмысы туралы</w:t>
      </w:r>
      <w:bookmarkStart w:id="0" w:name="_GoBack"/>
      <w:bookmarkEnd w:id="0"/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есебі </w:t>
      </w:r>
    </w:p>
    <w:p w:rsidR="007B6C0D" w:rsidRPr="007B6C0D" w:rsidRDefault="007B6C0D" w:rsidP="007B6C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Pr="007B6C0D" w:rsidRDefault="007B6C0D" w:rsidP="007B6C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7B6C0D" w:rsidRPr="007B6C0D" w:rsidRDefault="007B6C0D" w:rsidP="007B6C0D">
      <w:pPr>
        <w:pStyle w:val="a6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Мамлют ауданы Краснознамен ауылдық округі әкімінің аппараты» мемлекеттік мекемесі</w:t>
      </w:r>
    </w:p>
    <w:p w:rsidR="007B6C0D" w:rsidRPr="007B6C0D" w:rsidRDefault="007B6C0D" w:rsidP="007B6C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  2) Мемлекеттік көрсетілетін қызметтер туралы ақпарат: </w:t>
      </w:r>
    </w:p>
    <w:p w:rsidR="007B6C0D" w:rsidRPr="007B6C0D" w:rsidRDefault="007B6C0D" w:rsidP="007B6C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7B6C0D" w:rsidRPr="007B6C0D" w:rsidRDefault="007B6C0D" w:rsidP="007B6C0D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«Жеке   қосалқы   шаруашылықтың   болуы   туралы   анықтама   беру»– 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4 қызметі</w:t>
      </w:r>
      <w:r w:rsidRPr="007B6C0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; </w:t>
      </w:r>
    </w:p>
    <w:p w:rsidR="007B6C0D" w:rsidRPr="007B6C0D" w:rsidRDefault="007B6C0D" w:rsidP="007B6C0D">
      <w:pPr>
        <w:pStyle w:val="a6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- көрсетілмеген;</w:t>
      </w:r>
    </w:p>
    <w:p w:rsidR="007B6C0D" w:rsidRPr="007B6C0D" w:rsidRDefault="007B6C0D" w:rsidP="007B6C0D">
      <w:pPr>
        <w:tabs>
          <w:tab w:val="left" w:pos="709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3.«Елді мекен шегінде объект салу үшін жер учаскесін беру»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- 2 қызметі;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7B6C0D" w:rsidRPr="007B6C0D" w:rsidRDefault="007B6C0D" w:rsidP="007B6C0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4. «Мектепке дейінгі балалар ұйымдарына жіберу үшін мектепке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көрсетілмеген;  </w:t>
      </w:r>
    </w:p>
    <w:p w:rsidR="007B6C0D" w:rsidRPr="007B6C0D" w:rsidRDefault="007B6C0D" w:rsidP="007B6C0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алушыларға тиесілігін растайтын анықтама беру"  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–   көрсетілмеген.</w:t>
      </w:r>
      <w:r w:rsidRPr="007B6C0D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 </w:t>
      </w:r>
    </w:p>
    <w:p w:rsidR="007B6C0D" w:rsidRPr="007B6C0D" w:rsidRDefault="007B6C0D" w:rsidP="007B6C0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7B6C0D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«Шалғайдағы ауылдық елді мекендерде тұратын балаларды жалпы білім беру ұйымдарына және кейін үйлеріне тегін тасымалдауды ұсыну»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- 15 қызметтер, 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7B6C0D" w:rsidRPr="007B6C0D" w:rsidRDefault="007B6C0D" w:rsidP="007B6C0D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>"Сауда-саттықты (конкурстарды, аукциондарды) өткізуді талап етпейтін мемлекет меншігіндегі жер учаскелеріне құқықтарды алу " - 7 қызметі;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    Халыққа қызмет көрсету орталықтары арқылы көрсетілетін мемлекеттік қызметтер саны-0</w:t>
      </w:r>
    </w:p>
    <w:p w:rsidR="007B6C0D" w:rsidRPr="007B6C0D" w:rsidRDefault="007B6C0D" w:rsidP="007B6C0D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B6C0D">
        <w:rPr>
          <w:sz w:val="28"/>
          <w:szCs w:val="28"/>
          <w:lang w:val="kk-KZ"/>
        </w:rPr>
        <w:t xml:space="preserve"> </w:t>
      </w:r>
    </w:p>
    <w:p w:rsidR="007B6C0D" w:rsidRPr="007B6C0D" w:rsidRDefault="007B6C0D" w:rsidP="007B6C0D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B6C0D">
        <w:rPr>
          <w:sz w:val="28"/>
          <w:szCs w:val="28"/>
          <w:lang w:val="kk-KZ"/>
        </w:rPr>
        <w:t xml:space="preserve">          Тегін және (немесе) ақылы негізде көрсетілетін мемлекеттік қызметтердің саны -  тегін көрсетілді - 28,  ақылы көрсетілді – жоқ.</w:t>
      </w:r>
    </w:p>
    <w:p w:rsidR="007B6C0D" w:rsidRPr="007B6C0D" w:rsidRDefault="007B6C0D" w:rsidP="007B6C0D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B6C0D">
        <w:rPr>
          <w:bCs/>
          <w:sz w:val="28"/>
          <w:szCs w:val="28"/>
          <w:lang w:val="kk-KZ"/>
        </w:rPr>
        <w:t xml:space="preserve">          Қ</w:t>
      </w:r>
      <w:r w:rsidRPr="007B6C0D"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7B6C0D">
        <w:rPr>
          <w:bCs/>
          <w:sz w:val="28"/>
          <w:szCs w:val="28"/>
          <w:lang w:val="kk-KZ"/>
        </w:rPr>
        <w:t xml:space="preserve"> </w:t>
      </w:r>
      <w:r w:rsidRPr="007B6C0D">
        <w:rPr>
          <w:sz w:val="28"/>
          <w:szCs w:val="28"/>
          <w:lang w:val="kk-KZ"/>
        </w:rPr>
        <w:t>электрондық нысанда көрсетілген- 0,</w:t>
      </w:r>
      <w:r w:rsidRPr="007B6C0D">
        <w:rPr>
          <w:bCs/>
          <w:sz w:val="28"/>
          <w:szCs w:val="28"/>
          <w:lang w:val="kk-KZ"/>
        </w:rPr>
        <w:t xml:space="preserve"> қ</w:t>
      </w:r>
      <w:r w:rsidRPr="007B6C0D">
        <w:rPr>
          <w:sz w:val="28"/>
          <w:szCs w:val="28"/>
          <w:lang w:val="kk-KZ"/>
        </w:rPr>
        <w:t>ағаз нысанда көрсетілген - 28 қызмет.</w:t>
      </w:r>
      <w:r w:rsidRPr="007B6C0D">
        <w:rPr>
          <w:bCs/>
          <w:sz w:val="28"/>
          <w:szCs w:val="28"/>
          <w:lang w:val="kk-KZ"/>
        </w:rPr>
        <w:t xml:space="preserve">  </w:t>
      </w:r>
    </w:p>
    <w:p w:rsidR="007B6C0D" w:rsidRPr="007B6C0D" w:rsidRDefault="007B6C0D" w:rsidP="007B6C0D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>Бекітілген мемлекеттік көрсетілетін қызметтер стандарттары мен регламенттер  саны- 7 («</w:t>
      </w:r>
      <w:r w:rsidRPr="007B6C0D"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 w:rsidRPr="007B6C0D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 w:rsidRPr="007B6C0D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7B6C0D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7B6C0D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>Елді мекен шегінде объект салу үшін жер учаскесін беру</w:t>
      </w:r>
      <w:r w:rsidRPr="007B6C0D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</w:t>
      </w:r>
      <w:r w:rsidRPr="007B6C0D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көмек алушыларға тиесілігін растайтын анықтама беру", </w:t>
      </w:r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7B6C0D" w:rsidRPr="007B6C0D" w:rsidRDefault="007B6C0D" w:rsidP="007B6C0D">
      <w:pPr>
        <w:pStyle w:val="a5"/>
        <w:jc w:val="both"/>
        <w:rPr>
          <w:sz w:val="28"/>
          <w:szCs w:val="28"/>
          <w:lang w:val="kk-KZ"/>
        </w:rPr>
      </w:pPr>
      <w:r w:rsidRPr="007B6C0D">
        <w:rPr>
          <w:sz w:val="28"/>
          <w:szCs w:val="28"/>
          <w:lang w:val="kk-KZ"/>
        </w:rPr>
        <w:t xml:space="preserve">      3) Барынша талап ететін мемлекеттік көрсетілетін қызметтер туралы ақпарат: 2018 жылда барынша талап ететін   </w:t>
      </w:r>
      <w:r w:rsidRPr="007B6C0D">
        <w:rPr>
          <w:bCs/>
          <w:sz w:val="28"/>
          <w:szCs w:val="28"/>
          <w:lang w:val="kk-KZ"/>
        </w:rPr>
        <w:t>«Шалғайдағы ауылдық елді мекендерде тұратын балаларды жалпы білім беру ұйымдарына және кейін үйлеріне тегін тасымалдауды ұсыну»</w:t>
      </w:r>
      <w:r w:rsidRPr="007B6C0D">
        <w:rPr>
          <w:sz w:val="28"/>
          <w:szCs w:val="28"/>
          <w:lang w:val="kk-KZ"/>
        </w:rPr>
        <w:t xml:space="preserve"> мемлекеттік қызметі болған- көрсетілген 15 қызмет.</w:t>
      </w:r>
    </w:p>
    <w:p w:rsidR="007B6C0D" w:rsidRPr="007B6C0D" w:rsidRDefault="007B6C0D" w:rsidP="007B6C0D">
      <w:pPr>
        <w:pStyle w:val="a5"/>
        <w:jc w:val="both"/>
        <w:rPr>
          <w:sz w:val="28"/>
          <w:szCs w:val="28"/>
          <w:lang w:val="kk-KZ"/>
        </w:rPr>
      </w:pPr>
    </w:p>
    <w:p w:rsidR="007B6C0D" w:rsidRPr="007B6C0D" w:rsidRDefault="007B6C0D" w:rsidP="007B6C0D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>2. Көрсетілетін қызметті алушылармен жұмыс</w:t>
      </w:r>
    </w:p>
    <w:p w:rsidR="007B6C0D" w:rsidRPr="007B6C0D" w:rsidRDefault="007B6C0D" w:rsidP="007B6C0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1) Мемлекеттік қызмет көрсету тәртібі туралы ақпаратқа қолжетімділік көздері мен орындары туралы мәлімет:мемлекеттік қызмет көрсету туралы ақпарат стендтерде (қажетті құжаттардың тізімімен және оларды толтыру үлгілері) Солтүстік Қазақстан облысы Мамлют ауданы Краснознамен ауылдық округ әкімі аппараты ММ  ғимаратында орналасқан.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   2) Мемлекеттік көрсетілетін қызметтер стандарттарының жобаларын жария талқылаулар туралы ақпарат : өткізілмеген.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 w:rsidRPr="007B6C0D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өткізіледі, тоқсан сайын, округ тұрғындарымен мемлекеттік қызмет көрсету мәселесі жөнінде  кездесулер өтікзіледі.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3. Қызметі бойынша мемлекеттік қызметтер көрсету процестерін жетілдіру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1) Мемлекеттік қызметтер көрсету процесстерін оңтайландыру және автоматтандыру нәтижелері: "Краснознамен ауылдық округ әкімінің аппараты" ММ бойынша  мемлекеттік қызметтерді автоматтандыру базасы жоқ.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2) Мемлекеттік қызмет көрсету саласындағы қызметкерлердің біліктілігін арттыруға бағытталған іс шаралар: бекітілген кестеге сәйкес Краснознамен ауылдық округ әкімінің аппараты мамандарымен, құқықтық жалпы білім беру өткізіледі.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 4. Мемлекеттік қызметтер көрсету сапасын бақылау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1) Мемлекеттік қызметтер көрсету мәселесі жөніндегі көрсетілген қызметті алушылардың шағымдары туралы (қосымша) ақпарат: 2018 жылғы барлық мемлекеттік  қызметтер уақытылы көрсетілді, шағымдар түскен жоқ.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2) Мемлекеттік қызметтер көрсету сапасын ішкі бақылау нәтижелері:  берілген мемлекеттік қызметтер сапалы іштегі бақылау бойынша  жергілікті орындаушы органның жұмыстары туралы ай сайын есеп беріліп отырылады.</w:t>
      </w:r>
    </w:p>
    <w:p w:rsidR="007B6C0D" w:rsidRP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       3) Мемлекеттік қызметтер көрсету сапасын бағалау және бақылау жөніндегі уәкілетті орган жүргізген  мемлекеттік қызметтер көрсету сапасын бақылау нәтижелері – </w:t>
      </w:r>
      <w:r w:rsidRPr="007B6C0D">
        <w:rPr>
          <w:rFonts w:ascii="Times New Roman" w:hAnsi="Times New Roman" w:cs="Times New Roman"/>
          <w:sz w:val="28"/>
          <w:szCs w:val="28"/>
          <w:lang w:val="kk-KZ"/>
        </w:rPr>
        <w:t>1 бақылау іс-шаралар жүргізілді.</w:t>
      </w:r>
    </w:p>
    <w:p w:rsidR="007B6C0D" w:rsidRDefault="007B6C0D" w:rsidP="007B6C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4) Мемлекеттік қызметтер көрсету сапасына қоғамдық мониторинг нәтижелері: өткізілмеген.</w:t>
      </w:r>
    </w:p>
    <w:p w:rsidR="007B6C0D" w:rsidRPr="007B6C0D" w:rsidRDefault="007B6C0D" w:rsidP="007B6C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5)</w:t>
      </w:r>
      <w:r w:rsidRPr="007B6C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Перспективалары және сапасына көрсетілген қызметтерді алушылардың қанағаттануын арттыру: мемлекеттік қызметтерді автоматтандыру жүйесі, АМТ мемлекеттік қызмет  көрсету  сұрақтары бойынша тұрғындарда арықарай ақпартаттандыру.</w:t>
      </w:r>
    </w:p>
    <w:p w:rsidR="007B6C0D" w:rsidRPr="007B6C0D" w:rsidRDefault="007B6C0D" w:rsidP="007B6C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Pr="007B6C0D" w:rsidRDefault="007B6C0D" w:rsidP="007B6C0D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7B6C0D" w:rsidRPr="007B6C0D" w:rsidRDefault="007B6C0D" w:rsidP="007B6C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7B6C0D" w:rsidRPr="007B6C0D" w:rsidRDefault="007B6C0D" w:rsidP="007B6C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7B6C0D" w:rsidRPr="007B6C0D" w:rsidRDefault="007B6C0D" w:rsidP="007B6C0D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1351"/>
        <w:gridCol w:w="1445"/>
        <w:gridCol w:w="1487"/>
        <w:gridCol w:w="1240"/>
        <w:gridCol w:w="1526"/>
        <w:gridCol w:w="1526"/>
      </w:tblGrid>
      <w:tr w:rsidR="007B6C0D" w:rsidRPr="00CC581F" w:rsidTr="00464196">
        <w:tc>
          <w:tcPr>
            <w:tcW w:w="994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Өтініш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беруші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мәлімет</w:t>
            </w:r>
          </w:p>
          <w:p w:rsidR="007B6C0D" w:rsidRPr="007B6C0D" w:rsidRDefault="007B6C0D" w:rsidP="00464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1351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Шағымның</w:t>
            </w:r>
          </w:p>
          <w:p w:rsidR="007B6C0D" w:rsidRPr="007B6C0D" w:rsidRDefault="007B6C0D" w:rsidP="00464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Шағымды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қарастырған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(немесе)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шешім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қабылдаған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 (ұйым)</w:t>
            </w:r>
          </w:p>
          <w:p w:rsidR="007B6C0D" w:rsidRPr="007B6C0D" w:rsidRDefault="007B6C0D" w:rsidP="00464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1487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Қарастырған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күні</w:t>
            </w:r>
          </w:p>
          <w:p w:rsidR="007B6C0D" w:rsidRPr="007B6C0D" w:rsidRDefault="007B6C0D" w:rsidP="00464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1240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Шағымды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қарастыру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нәтижесі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бойынша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құжаттың №</w:t>
            </w:r>
          </w:p>
          <w:p w:rsidR="007B6C0D" w:rsidRPr="007B6C0D" w:rsidRDefault="007B6C0D" w:rsidP="00464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1527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Қабылданған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шешім</w:t>
            </w:r>
          </w:p>
          <w:p w:rsidR="007B6C0D" w:rsidRPr="007B6C0D" w:rsidRDefault="007B6C0D" w:rsidP="004641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1527" w:type="dxa"/>
          </w:tcPr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Қабылданған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шешімді қайта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қарастыру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мәлімет</w:t>
            </w:r>
          </w:p>
          <w:p w:rsidR="007B6C0D" w:rsidRPr="007B6C0D" w:rsidRDefault="007B6C0D" w:rsidP="00464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B6C0D" w:rsidRPr="007B6C0D" w:rsidTr="00464196">
        <w:tc>
          <w:tcPr>
            <w:tcW w:w="994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7B6C0D" w:rsidRPr="007B6C0D" w:rsidTr="00464196">
        <w:tc>
          <w:tcPr>
            <w:tcW w:w="994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7B6C0D" w:rsidRPr="007B6C0D" w:rsidRDefault="007B6C0D" w:rsidP="00464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6C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7B6C0D" w:rsidRPr="007B6C0D" w:rsidRDefault="007B6C0D" w:rsidP="007B6C0D">
      <w:pPr>
        <w:tabs>
          <w:tab w:val="left" w:pos="720"/>
          <w:tab w:val="left" w:pos="893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Pr="007B6C0D" w:rsidRDefault="007B6C0D" w:rsidP="007B6C0D">
      <w:pPr>
        <w:tabs>
          <w:tab w:val="left" w:pos="720"/>
          <w:tab w:val="lef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B6C0D" w:rsidRDefault="007B6C0D" w:rsidP="007B6C0D">
      <w:pPr>
        <w:tabs>
          <w:tab w:val="left" w:pos="709"/>
          <w:tab w:val="left" w:pos="8931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 әкімі                                                        </w:t>
      </w:r>
    </w:p>
    <w:p w:rsidR="007B6C0D" w:rsidRPr="007B6C0D" w:rsidRDefault="007B6C0D" w:rsidP="007B6C0D">
      <w:pPr>
        <w:tabs>
          <w:tab w:val="left" w:pos="709"/>
          <w:tab w:val="left" w:pos="8931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6C0D">
        <w:rPr>
          <w:rFonts w:ascii="Times New Roman" w:hAnsi="Times New Roman" w:cs="Times New Roman"/>
          <w:b/>
          <w:sz w:val="28"/>
          <w:szCs w:val="28"/>
          <w:lang w:val="kk-KZ"/>
        </w:rPr>
        <w:t>А. Копендаков</w:t>
      </w:r>
    </w:p>
    <w:p w:rsidR="00FB62C6" w:rsidRPr="007B6C0D" w:rsidRDefault="00FB62C6">
      <w:pPr>
        <w:rPr>
          <w:rFonts w:ascii="Times New Roman" w:hAnsi="Times New Roman" w:cs="Times New Roman"/>
          <w:sz w:val="28"/>
          <w:szCs w:val="28"/>
        </w:rPr>
      </w:pPr>
    </w:p>
    <w:sectPr w:rsidR="00FB62C6" w:rsidRPr="007B6C0D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F2747"/>
    <w:multiLevelType w:val="hybridMultilevel"/>
    <w:tmpl w:val="BB681670"/>
    <w:lvl w:ilvl="0" w:tplc="420C221C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B6C0D"/>
    <w:rsid w:val="001B4708"/>
    <w:rsid w:val="002D7DBC"/>
    <w:rsid w:val="007B6C0D"/>
    <w:rsid w:val="00A34C3B"/>
    <w:rsid w:val="00C060EE"/>
    <w:rsid w:val="00CC581F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EAE6"/>
  <w15:docId w15:val="{F4A31283-54D5-4E11-BEF2-6D179E13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C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7B6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locked/>
    <w:rsid w:val="007B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7B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B6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Пользователь</cp:lastModifiedBy>
  <cp:revision>3</cp:revision>
  <dcterms:created xsi:type="dcterms:W3CDTF">2019-01-11T05:26:00Z</dcterms:created>
  <dcterms:modified xsi:type="dcterms:W3CDTF">2019-01-12T18:02:00Z</dcterms:modified>
</cp:coreProperties>
</file>